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32"/>
          <w:szCs w:val="32"/>
          <w:lang w:val="en-US" w:eastAsia="zh-CN"/>
        </w:rPr>
      </w:pPr>
      <w:r>
        <w:rPr>
          <w:rFonts w:hint="eastAsia"/>
          <w:sz w:val="32"/>
          <w:szCs w:val="32"/>
          <w:lang w:val="en-US" w:eastAsia="zh-CN"/>
        </w:rPr>
        <w:t>4.1图像识别食物的原理分析</w:t>
      </w:r>
    </w:p>
    <w:p>
      <w:pPr>
        <w:numPr>
          <w:ilvl w:val="0"/>
          <w:numId w:val="0"/>
        </w:numPr>
        <w:rPr>
          <w:rFonts w:hint="eastAsia"/>
          <w:lang w:eastAsia="zh-CN"/>
        </w:rPr>
      </w:pPr>
      <w:r>
        <w:rPr>
          <w:rFonts w:hint="default"/>
          <w:lang w:val="en-US" w:eastAsia="zh-CN"/>
        </w:rPr>
        <w:t>食物识别的首要步骤是构建一个全面的食物图像数据库，其中囊括了各种食物的图像样本。接下来，我们利用深度学习算法，特别是卷积神经网络和循环神经网络，对这些图像进行训练。卷积神经网络通过多层卷积和池化操作，逐步提取图像中的低级到高级特征；而</w:t>
      </w:r>
      <w:r>
        <w:rPr>
          <w:rFonts w:hint="eastAsia"/>
          <w:lang w:eastAsia="zh-CN"/>
        </w:rPr>
        <w:drawing>
          <wp:inline distT="0" distB="0" distL="114300" distR="114300">
            <wp:extent cx="5261610" cy="2682875"/>
            <wp:effectExtent l="0" t="0" r="2159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1610" cy="2682875"/>
                    </a:xfrm>
                    <a:prstGeom prst="rect">
                      <a:avLst/>
                    </a:prstGeom>
                    <a:noFill/>
                    <a:ln>
                      <a:noFill/>
                    </a:ln>
                  </pic:spPr>
                </pic:pic>
              </a:graphicData>
            </a:graphic>
          </wp:inline>
        </w:drawing>
      </w:r>
      <w:r>
        <w:rPr>
          <w:rFonts w:hint="default"/>
          <w:lang w:val="en-US" w:eastAsia="zh-CN"/>
        </w:rPr>
        <w:t>循环神</w:t>
      </w:r>
      <w:r>
        <w:rPr>
          <w:rFonts w:hint="eastAsia"/>
          <w:lang w:val="en-US" w:eastAsia="zh-CN"/>
        </w:rPr>
        <w:t>网</w:t>
      </w:r>
      <w:r>
        <w:rPr>
          <w:rFonts w:hint="default"/>
          <w:lang w:val="en-US" w:eastAsia="zh-CN"/>
        </w:rPr>
        <w:t>络则通过时间序列建模，处理图像的上下文信息。</w:t>
      </w:r>
    </w:p>
    <w:p>
      <w:pPr>
        <w:numPr>
          <w:ilvl w:val="0"/>
          <w:numId w:val="0"/>
        </w:numPr>
        <w:rPr>
          <w:rFonts w:hint="default"/>
          <w:lang w:val="en-US" w:eastAsia="zh-CN"/>
        </w:rPr>
      </w:pPr>
      <w:r>
        <w:rPr>
          <w:rFonts w:hint="default"/>
          <w:lang w:val="en-US" w:eastAsia="zh-CN"/>
        </w:rPr>
        <w:t>经过训练后，我们将图像划分为</w:t>
      </w:r>
      <w:r>
        <w:rPr>
          <w:rFonts w:hint="eastAsia"/>
          <w:lang w:val="en-US" w:eastAsia="zh-CN"/>
        </w:rPr>
        <w:t>不同</w:t>
      </w:r>
      <w:r>
        <w:rPr>
          <w:rFonts w:hint="default"/>
          <w:lang w:val="en-US" w:eastAsia="zh-CN"/>
        </w:rPr>
        <w:t>食物种类，并从中提取关键特征。最后，运用计算机视觉技术，这些技术能够从单个图像或图像序列中自动提取、分析和理解有用信息，为新的食物图像提供自动视觉理解，从而实现对其的分析、识别和归类。</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在进行食品图像识别时，关键在于深入挖掘食品图像所固有的特性，并兼顾不同层次的图像特征进行精确识别。通过观察分析，我们发现食品图像展现出显著的全局特征和局部特征，这些特征共同构成了图像识别的关键依据。首先，食品图像的全局特征，如外观、形状和其他结构方面，表现得尤为明显，但这些特征在同一类别内可能存在较大的差异。其次，食品图像中还包含着细微差别的细节信息，其中部分细节构成了关键的局部特征。第三，不同食材在不同食品类别中的重要性或权重也是各不相同的。</w:t>
      </w:r>
    </w:p>
    <w:p>
      <w:pPr>
        <w:numPr>
          <w:ilvl w:val="0"/>
          <w:numId w:val="0"/>
        </w:numPr>
        <w:rPr>
          <w:rFonts w:hint="eastAsia"/>
          <w:lang w:eastAsia="zh-CN"/>
        </w:rPr>
      </w:pPr>
    </w:p>
    <w:p>
      <w:pPr>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4.2图像鉴别腐烂食品的原理分析</w:t>
      </w:r>
    </w:p>
    <w:p>
      <w:pPr>
        <w:numPr>
          <w:ilvl w:val="0"/>
          <w:numId w:val="0"/>
        </w:numPr>
        <w:rPr>
          <w:rFonts w:hint="default"/>
          <w:sz w:val="21"/>
          <w:szCs w:val="21"/>
          <w:lang w:val="en-US" w:eastAsia="zh-CN"/>
        </w:rPr>
      </w:pPr>
      <w:r>
        <w:rPr>
          <w:rFonts w:hint="eastAsia"/>
          <w:sz w:val="21"/>
          <w:szCs w:val="21"/>
          <w:lang w:val="en-US" w:eastAsia="zh-CN"/>
        </w:rPr>
        <w:t>在平常生活中，我们会有很多的水果以及肉类，蛋白质变质。</w:t>
      </w:r>
    </w:p>
    <w:p>
      <w:pPr>
        <w:numPr>
          <w:ilvl w:val="0"/>
          <w:numId w:val="0"/>
        </w:numPr>
        <w:rPr>
          <w:rFonts w:hint="eastAsia"/>
          <w:lang w:eastAsia="zh-CN"/>
        </w:rPr>
      </w:pPr>
      <w:r>
        <w:rPr>
          <w:rFonts w:hint="eastAsia"/>
          <w:lang w:eastAsia="zh-CN"/>
        </w:rPr>
        <w:t>五种食物的常见变质现象：</w:t>
      </w:r>
    </w:p>
    <w:p>
      <w:pPr>
        <w:numPr>
          <w:ilvl w:val="0"/>
          <w:numId w:val="0"/>
        </w:numPr>
        <w:rPr>
          <w:rFonts w:hint="eastAsia"/>
          <w:lang w:eastAsia="zh-CN"/>
        </w:rPr>
      </w:pPr>
      <w:r>
        <w:rPr>
          <w:rFonts w:hint="eastAsia"/>
          <w:lang w:eastAsia="zh-CN"/>
        </w:rPr>
        <w:t>蔬菜水果类：水分，颜色变化，质地变化（软化，黏液，汁液渗出）等。</w:t>
      </w:r>
    </w:p>
    <w:p>
      <w:pPr>
        <w:numPr>
          <w:ilvl w:val="0"/>
          <w:numId w:val="0"/>
        </w:numPr>
        <w:rPr>
          <w:rFonts w:hint="eastAsia"/>
          <w:lang w:eastAsia="zh-CN"/>
        </w:rPr>
      </w:pPr>
      <w:r>
        <w:rPr>
          <w:rFonts w:hint="eastAsia"/>
          <w:lang w:eastAsia="zh-CN"/>
        </w:rPr>
        <w:t xml:space="preserve">        </w:t>
      </w:r>
      <w:r>
        <w:rPr>
          <w:rFonts w:hint="eastAsia"/>
          <w:lang w:eastAsia="zh-CN"/>
        </w:rPr>
        <w:drawing>
          <wp:inline distT="0" distB="0" distL="114300" distR="114300">
            <wp:extent cx="2456180" cy="1386205"/>
            <wp:effectExtent l="0" t="0" r="7620" b="10795"/>
            <wp:docPr id="9" name="图片 9" descr="2024-02-14 16:38:17.68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4-02-14 16:38:17.687000"/>
                    <pic:cNvPicPr>
                      <a:picLocks noChangeAspect="1"/>
                    </pic:cNvPicPr>
                  </pic:nvPicPr>
                  <pic:blipFill>
                    <a:blip r:embed="rId5"/>
                    <a:stretch>
                      <a:fillRect/>
                    </a:stretch>
                  </pic:blipFill>
                  <pic:spPr>
                    <a:xfrm>
                      <a:off x="0" y="0"/>
                      <a:ext cx="2456180" cy="1386205"/>
                    </a:xfrm>
                    <a:prstGeom prst="rect">
                      <a:avLst/>
                    </a:prstGeom>
                  </pic:spPr>
                </pic:pic>
              </a:graphicData>
            </a:graphic>
          </wp:inline>
        </w:drawing>
      </w:r>
      <w:r>
        <w:rPr>
          <w:rFonts w:hint="eastAsia"/>
          <w:lang w:eastAsia="zh-CN"/>
        </w:rPr>
        <w:drawing>
          <wp:inline distT="0" distB="0" distL="114300" distR="114300">
            <wp:extent cx="1990725" cy="1323340"/>
            <wp:effectExtent l="0" t="0" r="15875" b="22860"/>
            <wp:docPr id="10" name="图片 10" descr="2024-02-14 17:13:12.82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4-02-14 17:13:12.822000"/>
                    <pic:cNvPicPr>
                      <a:picLocks noChangeAspect="1"/>
                    </pic:cNvPicPr>
                  </pic:nvPicPr>
                  <pic:blipFill>
                    <a:blip r:embed="rId6"/>
                    <a:stretch>
                      <a:fillRect/>
                    </a:stretch>
                  </pic:blipFill>
                  <pic:spPr>
                    <a:xfrm>
                      <a:off x="0" y="0"/>
                      <a:ext cx="1990725" cy="1323340"/>
                    </a:xfrm>
                    <a:prstGeom prst="rect">
                      <a:avLst/>
                    </a:prstGeom>
                  </pic:spPr>
                </pic:pic>
              </a:graphicData>
            </a:graphic>
          </wp:inline>
        </w:drawing>
      </w:r>
    </w:p>
    <w:p>
      <w:pPr>
        <w:numPr>
          <w:ilvl w:val="0"/>
          <w:numId w:val="0"/>
        </w:numPr>
        <w:rPr>
          <w:rFonts w:hint="eastAsia"/>
          <w:lang w:eastAsia="zh-CN"/>
        </w:rPr>
      </w:pPr>
      <w:r>
        <w:rPr>
          <w:rFonts w:hint="eastAsia"/>
          <w:lang w:eastAsia="zh-CN"/>
        </w:rPr>
        <w:t>肉蛋类：颜色发暗或者变色，脂肪缺乏光泽，肉质变得松弛，弹性差，外表有粘液，蛋白质分解，菌群的出现等。</w:t>
      </w:r>
    </w:p>
    <w:p>
      <w:pPr>
        <w:numPr>
          <w:ilvl w:val="0"/>
          <w:numId w:val="0"/>
        </w:numPr>
        <w:rPr>
          <w:rFonts w:hint="eastAsia"/>
          <w:lang w:eastAsia="zh-CN"/>
        </w:rPr>
      </w:pPr>
      <w:r>
        <w:rPr>
          <w:rFonts w:hint="eastAsia"/>
          <w:lang w:eastAsia="zh-CN"/>
        </w:rPr>
        <w:t xml:space="preserve">          </w:t>
      </w:r>
      <w:r>
        <w:rPr>
          <w:rFonts w:hint="eastAsia"/>
          <w:lang w:eastAsia="zh-CN"/>
        </w:rPr>
        <w:drawing>
          <wp:inline distT="0" distB="0" distL="114300" distR="114300">
            <wp:extent cx="2157730" cy="1202055"/>
            <wp:effectExtent l="0" t="0" r="1270" b="17145"/>
            <wp:docPr id="13" name="图片 13" descr="2024-02-14 16:47:31.6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4-02-14 16:47:31.617000"/>
                    <pic:cNvPicPr>
                      <a:picLocks noChangeAspect="1"/>
                    </pic:cNvPicPr>
                  </pic:nvPicPr>
                  <pic:blipFill>
                    <a:blip r:embed="rId7"/>
                    <a:stretch>
                      <a:fillRect/>
                    </a:stretch>
                  </pic:blipFill>
                  <pic:spPr>
                    <a:xfrm>
                      <a:off x="0" y="0"/>
                      <a:ext cx="2157730" cy="1202055"/>
                    </a:xfrm>
                    <a:prstGeom prst="rect">
                      <a:avLst/>
                    </a:prstGeom>
                  </pic:spPr>
                </pic:pic>
              </a:graphicData>
            </a:graphic>
          </wp:inline>
        </w:drawing>
      </w:r>
      <w:r>
        <w:rPr>
          <w:rFonts w:hint="eastAsia"/>
          <w:lang w:eastAsia="zh-CN"/>
        </w:rPr>
        <w:drawing>
          <wp:inline distT="0" distB="0" distL="114300" distR="114300">
            <wp:extent cx="1863090" cy="1053465"/>
            <wp:effectExtent l="0" t="0" r="16510" b="13335"/>
            <wp:docPr id="14" name="图片 14" descr="2024-02-14 16:51:05.8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4-02-14 16:51:05.818000"/>
                    <pic:cNvPicPr>
                      <a:picLocks noChangeAspect="1"/>
                    </pic:cNvPicPr>
                  </pic:nvPicPr>
                  <pic:blipFill>
                    <a:blip r:embed="rId8"/>
                    <a:stretch>
                      <a:fillRect/>
                    </a:stretch>
                  </pic:blipFill>
                  <pic:spPr>
                    <a:xfrm>
                      <a:off x="0" y="0"/>
                      <a:ext cx="1863090" cy="1053465"/>
                    </a:xfrm>
                    <a:prstGeom prst="rect">
                      <a:avLst/>
                    </a:prstGeom>
                  </pic:spPr>
                </pic:pic>
              </a:graphicData>
            </a:graphic>
          </wp:inline>
        </w:drawing>
      </w:r>
    </w:p>
    <w:p>
      <w:pPr>
        <w:numPr>
          <w:ilvl w:val="0"/>
          <w:numId w:val="0"/>
        </w:numPr>
        <w:rPr>
          <w:rFonts w:hint="eastAsia"/>
          <w:lang w:eastAsia="zh-CN"/>
        </w:rPr>
      </w:pPr>
      <w:r>
        <w:rPr>
          <w:rFonts w:hint="eastAsia"/>
          <w:lang w:eastAsia="zh-CN"/>
        </w:rPr>
        <w:t>奶类和豆类：颜色变暗或变色，质地溃散，有黄色液体渗出，有絮状物的出现，表面发黏等。</w:t>
      </w:r>
    </w:p>
    <w:p>
      <w:pPr>
        <w:numPr>
          <w:ilvl w:val="0"/>
          <w:numId w:val="0"/>
        </w:numPr>
        <w:rPr>
          <w:rFonts w:hint="eastAsia"/>
          <w:lang w:eastAsia="zh-CN"/>
        </w:rPr>
      </w:pPr>
      <w:r>
        <w:rPr>
          <w:rFonts w:hint="eastAsia"/>
          <w:lang w:eastAsia="zh-CN"/>
        </w:rPr>
        <w:t>谷薯类：颜色改变，出现黑斑，质地变得软榻或黏糊糊，发芽等。</w:t>
      </w:r>
    </w:p>
    <w:p>
      <w:pPr>
        <w:numPr>
          <w:ilvl w:val="0"/>
          <w:numId w:val="0"/>
        </w:numPr>
        <w:rPr>
          <w:rFonts w:hint="eastAsia"/>
          <w:lang w:eastAsia="zh-CN"/>
        </w:rPr>
      </w:pPr>
      <w:r>
        <w:rPr>
          <w:rFonts w:hint="eastAsia"/>
          <w:lang w:eastAsia="zh-CN"/>
        </w:rPr>
        <w:t>油脂类：颜色变深或变色，变得浑浊有沉淀物等。</w:t>
      </w:r>
    </w:p>
    <w:p>
      <w:pPr>
        <w:numPr>
          <w:ilvl w:val="0"/>
          <w:numId w:val="0"/>
        </w:numPr>
        <w:rPr>
          <w:rFonts w:hint="eastAsia"/>
          <w:lang w:eastAsia="zh-CN"/>
        </w:rPr>
      </w:pPr>
      <w:r>
        <w:rPr>
          <w:rFonts w:hint="eastAsia"/>
          <w:lang w:eastAsia="zh-CN"/>
        </w:rPr>
        <w:t xml:space="preserve">    </w:t>
      </w:r>
      <w:r>
        <w:rPr>
          <w:rFonts w:hint="eastAsia"/>
          <w:lang w:eastAsia="zh-CN"/>
        </w:rPr>
        <w:drawing>
          <wp:inline distT="0" distB="0" distL="114300" distR="114300">
            <wp:extent cx="1731645" cy="1205865"/>
            <wp:effectExtent l="0" t="0" r="20955" b="13335"/>
            <wp:docPr id="15" name="图片 15" descr="2024-02-14 17:00:20.86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4-02-14 17:00:20.864000"/>
                    <pic:cNvPicPr>
                      <a:picLocks noChangeAspect="1"/>
                    </pic:cNvPicPr>
                  </pic:nvPicPr>
                  <pic:blipFill>
                    <a:blip r:embed="rId9"/>
                    <a:stretch>
                      <a:fillRect/>
                    </a:stretch>
                  </pic:blipFill>
                  <pic:spPr>
                    <a:xfrm>
                      <a:off x="0" y="0"/>
                      <a:ext cx="1731645" cy="1205865"/>
                    </a:xfrm>
                    <a:prstGeom prst="rect">
                      <a:avLst/>
                    </a:prstGeom>
                  </pic:spPr>
                </pic:pic>
              </a:graphicData>
            </a:graphic>
          </wp:inline>
        </w:drawing>
      </w:r>
      <w:r>
        <w:rPr>
          <w:rFonts w:hint="eastAsia"/>
          <w:lang w:eastAsia="zh-CN"/>
        </w:rPr>
        <w:drawing>
          <wp:inline distT="0" distB="0" distL="114300" distR="114300">
            <wp:extent cx="1910080" cy="1548130"/>
            <wp:effectExtent l="0" t="0" r="20320" b="1270"/>
            <wp:docPr id="16" name="图片 16" descr="2024-02-14 17:00:20.90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4-02-14 17:00:20.907000"/>
                    <pic:cNvPicPr>
                      <a:picLocks noChangeAspect="1"/>
                    </pic:cNvPicPr>
                  </pic:nvPicPr>
                  <pic:blipFill>
                    <a:blip r:embed="rId10"/>
                    <a:stretch>
                      <a:fillRect/>
                    </a:stretch>
                  </pic:blipFill>
                  <pic:spPr>
                    <a:xfrm>
                      <a:off x="0" y="0"/>
                      <a:ext cx="1910080" cy="154813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eastAsia="zh-CN"/>
        </w:rPr>
      </w:pPr>
      <w:r>
        <w:rPr>
          <w:rFonts w:hint="eastAsia"/>
          <w:lang w:eastAsia="zh-CN"/>
        </w:rPr>
        <w:t>提取图像中的改变信息后进行判断其变质的程度，但需要注意有些食物的颜色或者质地的改变并不代表其不能食用，如香蕉：出现的黑点是正常现象，里面不一定变质了。</w:t>
      </w:r>
    </w:p>
    <w:p>
      <w:pPr>
        <w:numPr>
          <w:ilvl w:val="0"/>
          <w:numId w:val="0"/>
        </w:numPr>
        <w:rPr>
          <w:rFonts w:hint="eastAsia"/>
          <w:lang w:eastAsia="zh-CN"/>
        </w:rPr>
      </w:pPr>
      <w:r>
        <w:rPr>
          <w:rFonts w:hint="eastAsia"/>
          <w:lang w:eastAsia="zh-CN"/>
        </w:rPr>
        <w:t xml:space="preserve">                     </w:t>
      </w:r>
      <w:r>
        <w:rPr>
          <w:rFonts w:hint="eastAsia"/>
          <w:lang w:eastAsia="zh-CN"/>
        </w:rPr>
        <w:drawing>
          <wp:inline distT="0" distB="0" distL="114300" distR="114300">
            <wp:extent cx="2169160" cy="1384935"/>
            <wp:effectExtent l="0" t="0" r="15240" b="12065"/>
            <wp:docPr id="17" name="图片 17" descr="2024-02-14 17:14:49.77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4-02-14 17:14:49.774000"/>
                    <pic:cNvPicPr>
                      <a:picLocks noChangeAspect="1"/>
                    </pic:cNvPicPr>
                  </pic:nvPicPr>
                  <pic:blipFill>
                    <a:blip r:embed="rId11"/>
                    <a:stretch>
                      <a:fillRect/>
                    </a:stretch>
                  </pic:blipFill>
                  <pic:spPr>
                    <a:xfrm>
                      <a:off x="0" y="0"/>
                      <a:ext cx="2169160" cy="1384935"/>
                    </a:xfrm>
                    <a:prstGeom prst="rect">
                      <a:avLst/>
                    </a:prstGeom>
                  </pic:spPr>
                </pic:pic>
              </a:graphicData>
            </a:graphic>
          </wp:inline>
        </w:drawing>
      </w:r>
    </w:p>
    <w:p>
      <w:pPr>
        <w:numPr>
          <w:ilvl w:val="0"/>
          <w:numId w:val="0"/>
        </w:numPr>
        <w:rPr>
          <w:rFonts w:hint="eastAsia"/>
          <w:lang w:eastAsia="zh-CN"/>
        </w:rPr>
      </w:pPr>
      <w:r>
        <w:rPr>
          <w:rFonts w:hint="eastAsia"/>
          <w:lang w:eastAsia="zh-CN"/>
        </w:rPr>
        <w:t>需要完善变质食物的数据库，需要添加有些食物到哪个程度的变质现象才不可食用至数据库中（此过程涉及到的食物很多很多，设想数据库需要在使用中增添记忆功能，在不断使用搜索中完善，慢慢更加精准概率范围）不能给出精准的答案的时候，需要给出大概的概率值的结果，还是以香蕉为例，如果图片中仅有香蕉果皮，则可通过果皮上黑点面积与到达一定黑点面积时香蕉内部一定发生变质不能食用时的黑点面积相除，通过百分比计算，算出大致的概率范围，然后给出是否可食用建议，还需要收集通过刚刚该图片的分析结果是否正确，进而一步步完善数据库，但此过程需要庞大的试用次数，两个数据库的完善都需要一定的时间，且变质了的食物的图像数据库需要收集的图像信息更为广泛。</w:t>
      </w:r>
    </w:p>
    <w:p>
      <w:pPr>
        <w:numPr>
          <w:ilvl w:val="0"/>
          <w:numId w:val="0"/>
        </w:numPr>
        <w:rPr>
          <w:rFonts w:hint="eastAsia"/>
          <w:sz w:val="32"/>
          <w:szCs w:val="32"/>
          <w:lang w:val="en-US" w:eastAsia="zh-CN"/>
        </w:rPr>
      </w:pPr>
    </w:p>
    <w:p>
      <w:pPr>
        <w:numPr>
          <w:ilvl w:val="0"/>
          <w:numId w:val="0"/>
        </w:numPr>
        <w:rPr>
          <w:rFonts w:hint="eastAsia"/>
          <w:lang w:eastAsia="zh-CN"/>
        </w:rPr>
      </w:pPr>
    </w:p>
    <w:p>
      <w:r>
        <w:rPr>
          <w:rFonts w:hint="eastAsia"/>
        </w:rPr>
        <w:t>模拟完整食物的识别来建一个对称的数据集，数据集的来源可以通过网上人们日常生活的食物图片。通过上一条已经判断好的食物类别进行检索，检索出近百张该食物腐败的图片（若为菜品，除了对整体的判断，可以进一步通过区分各个区域的食物类型分别判断）。</w:t>
      </w:r>
    </w:p>
    <w:p>
      <w:pPr>
        <w:rPr>
          <w:rFonts w:asciiTheme="minorEastAsia" w:hAnsiTheme="minorEastAsia"/>
        </w:rPr>
      </w:pPr>
      <w:r>
        <w:rPr>
          <w:rFonts w:ascii="Arial" w:hAnsi="Arial" w:cs="Arial"/>
          <w:color w:val="4D4D4D"/>
          <w:shd w:val="clear" w:color="auto" w:fill="FFFFFF"/>
        </w:rPr>
        <w:t> </w:t>
      </w:r>
      <w:r>
        <w:rPr>
          <w:rFonts w:hint="eastAsia" w:cs="Arial" w:asciiTheme="minorEastAsia" w:hAnsiTheme="minorEastAsia"/>
          <w:color w:val="4D4D4D"/>
          <w:shd w:val="clear" w:color="auto" w:fill="FFFFFF"/>
        </w:rPr>
        <w:t>若菜品检索数量不足，可以通过数据增强来获得数据（</w:t>
      </w:r>
      <w:r>
        <w:rPr>
          <w:rFonts w:cs="Arial" w:asciiTheme="minorEastAsia" w:hAnsiTheme="minorEastAsia"/>
          <w:color w:val="4D4D4D"/>
          <w:shd w:val="clear" w:color="auto" w:fill="FFFFFF"/>
        </w:rPr>
        <w:t>数据增强是通过应用各种技术和方法来改变和扩充数据集，以增加样本的多样性和数量。对于自制的水果蔬菜腐烂程度识别系统数据集，数据增强可以通过随机裁剪、镜像翻转、旋转和翻转、色彩调整、噪声添加、尺度变换、平移和拉伸，以及数据混合等方式来增加样本的多样性。</w:t>
      </w:r>
      <w:r>
        <w:rPr>
          <w:rFonts w:hint="eastAsia" w:cs="Arial" w:asciiTheme="minorEastAsia" w:hAnsiTheme="minorEastAsia"/>
          <w:color w:val="4D4D4D"/>
          <w:shd w:val="clear" w:color="auto" w:fill="FFFFFF"/>
        </w:rPr>
        <w:t>）</w:t>
      </w:r>
    </w:p>
    <w:p>
      <w:r>
        <w:drawing>
          <wp:inline distT="0" distB="0" distL="0" distR="0">
            <wp:extent cx="5274310" cy="1906905"/>
            <wp:effectExtent l="0" t="0" r="8890" b="23495"/>
            <wp:docPr id="58614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47088"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inline>
        </w:drawing>
      </w:r>
    </w:p>
    <w:p/>
    <w:p/>
    <w:p>
      <w:r>
        <w:rPr>
          <w:rFonts w:hint="eastAsia"/>
        </w:rPr>
        <w:t>对于各种菜系的区分可以参考Food</w:t>
      </w:r>
      <w:r>
        <w:t>2K</w:t>
      </w:r>
      <w:r>
        <w:rPr>
          <w:rFonts w:hint="eastAsia"/>
        </w:rPr>
        <w:t>数据集：（</w:t>
      </w:r>
      <w:r>
        <w:rPr>
          <w:rFonts w:hint="eastAsia" w:ascii="微软雅黑" w:hAnsi="微软雅黑" w:eastAsia="微软雅黑"/>
          <w:color w:val="191B1F"/>
          <w:szCs w:val="21"/>
          <w:shd w:val="clear" w:color="auto" w:fill="FFFFFF"/>
        </w:rPr>
        <w:t>Food2K同时包含西方菜和东方菜</w:t>
      </w:r>
      <w:r>
        <w:rPr>
          <w:rFonts w:hint="eastAsia"/>
        </w:rPr>
        <w:t>）</w:t>
      </w:r>
    </w:p>
    <w:p>
      <w:r>
        <w:rPr>
          <w:rFonts w:hint="eastAsia"/>
        </w:rPr>
        <w:drawing>
          <wp:inline distT="0" distB="0" distL="0" distR="0">
            <wp:extent cx="4178300" cy="3074035"/>
            <wp:effectExtent l="0" t="0" r="12700" b="24765"/>
            <wp:docPr id="1778145049"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45049" name="图片 2" descr="图示&#10;&#10;描述已自动生成"/>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4623" cy="3093987"/>
                    </a:xfrm>
                    <a:prstGeom prst="rect">
                      <a:avLst/>
                    </a:prstGeom>
                  </pic:spPr>
                </pic:pic>
              </a:graphicData>
            </a:graphic>
          </wp:inline>
        </w:drawing>
      </w:r>
    </w:p>
    <w:p/>
    <w:p>
      <w:r>
        <w:rPr>
          <w:rFonts w:hint="eastAsia"/>
        </w:rPr>
        <w:t>有了初步食物腐烂的数据可以通过卷积神经网络（C</w:t>
      </w:r>
      <w:r>
        <w:t>NN</w:t>
      </w:r>
      <w:r>
        <w:rPr>
          <w:rFonts w:hint="eastAsia"/>
        </w:rPr>
        <w:t>架构）进行深度学习，（卷积神经网络可以分为：卷积，池化，激活，全连接的步骤。卷积是寻找特征，池化是压缩数据，激活是加强特征）</w:t>
      </w:r>
    </w:p>
    <w:p>
      <w:r>
        <w:rPr>
          <w:rFonts w:hint="eastAsia"/>
        </w:rPr>
        <w:t>我们可以选取这些备选模型：包括</w:t>
      </w:r>
      <w:r>
        <w:t>ResNet</w:t>
      </w:r>
      <w:r>
        <w:rPr>
          <w:rFonts w:hint="eastAsia"/>
        </w:rPr>
        <w:t>（残差神经网络）</w:t>
      </w:r>
      <w:r>
        <w:t>、VGG、Inception和DenseNet等</w:t>
      </w:r>
      <w:r>
        <w:rPr>
          <w:rFonts w:hint="eastAsia"/>
        </w:rPr>
        <w:t>来验证该程序的准确度</w:t>
      </w:r>
    </w:p>
    <w:p>
      <w:r>
        <w:rPr>
          <w:rFonts w:hint="eastAsia"/>
        </w:rPr>
        <w:t>类似网络架构图：</w:t>
      </w:r>
    </w:p>
    <w:p>
      <w:r>
        <w:rPr>
          <w:rFonts w:hint="eastAsia"/>
        </w:rPr>
        <w:drawing>
          <wp:inline distT="0" distB="0" distL="0" distR="0">
            <wp:extent cx="4629150" cy="3695700"/>
            <wp:effectExtent l="0" t="0" r="19050" b="12700"/>
            <wp:docPr id="20436410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41058" name="图片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29388" cy="3695890"/>
                    </a:xfrm>
                    <a:prstGeom prst="rect">
                      <a:avLst/>
                    </a:prstGeom>
                  </pic:spPr>
                </pic:pic>
              </a:graphicData>
            </a:graphic>
          </wp:inline>
        </w:drawing>
      </w:r>
    </w:p>
    <w:p>
      <w:r>
        <w:rPr>
          <w:rFonts w:hint="eastAsia"/>
        </w:rPr>
        <w:t>然后通过这些模型处理图像并直接提取特征。而对食品可能存在隐患的特征包含有识别霉点，病斑，烂点，划痕，压痕等。并以颜色亮度等为新鲜度参考。学习出一个可以分析腐败食物的图像集进行储存。后续还有包含粗粒度，细粒度等分化，到再后面的精细化调整就不多赘述了，要再进行学习。</w:t>
      </w:r>
    </w:p>
    <w:p/>
    <w:p>
      <w:r>
        <w:rPr>
          <w:rFonts w:hint="eastAsia"/>
        </w:rPr>
        <w:t>后续处理，将食品与原有数据集的分类采用二分查找查出原来的食品名称并转到腐败数据中进行对比，若对比结果超过7</w:t>
      </w:r>
      <w:r>
        <w:t>0%</w:t>
      </w:r>
      <w:r>
        <w:rPr>
          <w:rFonts w:hint="eastAsia"/>
        </w:rPr>
        <w:t>（不知道，瞎写的一个数字），则判断其为腐败的食品并报告其危险，后续通过筛查出最相近的腐败类型对比整体色调和新鲜度来判断危险率为多少。（客观来看，以已腐败食品占1</w:t>
      </w:r>
      <w:r>
        <w:t>00%</w:t>
      </w:r>
      <w:r>
        <w:rPr>
          <w:rFonts w:hint="eastAsia"/>
        </w:rPr>
        <w:t>，外表腐败占比*（</w:t>
      </w:r>
      <w:r>
        <w:t>1.5</w:t>
      </w:r>
      <w:r>
        <w:rPr>
          <w:rFonts w:hint="eastAsia"/>
        </w:rPr>
        <w:t>到</w:t>
      </w:r>
      <w:r>
        <w:t>2.0</w:t>
      </w:r>
      <w:r>
        <w:rPr>
          <w:rFonts w:hint="eastAsia"/>
        </w:rPr>
        <w:t>）来判断其率。）</w:t>
      </w:r>
    </w:p>
    <w:p/>
    <w:p>
      <w:pPr>
        <w:rPr>
          <w:rFonts w:hint="eastAsia"/>
        </w:rPr>
      </w:pPr>
      <w:r>
        <w:rPr>
          <w:rFonts w:hint="eastAsia"/>
        </w:rPr>
        <w:t>再说回本身有毒和不能吃的食物。若判断其为不能吃的食物，则为对比结果中未存在，可输出不能吃。若有毒，首先预测有毒食物本身名称，比如蘑菇，再对图像识别这是什么蘑菇再分类是否是毒蘑菇。或者另一种想法是先去判断该食物是否本身有毒，先建立一个数据集判断，排除干扰后再进行识别。不过这样子数据库建立可能会很麻烦，量很庞大，等后续完善工作再统一分析。</w:t>
      </w:r>
    </w:p>
    <w:p>
      <w:pPr>
        <w:rPr>
          <w:rFonts w:hint="eastAsia"/>
        </w:rPr>
      </w:pPr>
    </w:p>
    <w:p>
      <w:pPr>
        <w:rPr>
          <w:rFonts w:hint="eastAsia"/>
        </w:rPr>
      </w:pPr>
    </w:p>
    <w:p>
      <w:pPr>
        <w:rPr>
          <w:rFonts w:hint="eastAsia"/>
          <w:lang w:val="en-US" w:eastAsia="zh-CN"/>
        </w:rPr>
      </w:pPr>
      <w:r>
        <w:rPr>
          <w:rFonts w:hint="eastAsia"/>
          <w:lang w:val="en-US" w:eastAsia="zh-CN"/>
        </w:rPr>
        <w:t>总结：</w:t>
      </w:r>
    </w:p>
    <w:p>
      <w:pPr>
        <w:rPr>
          <w:rFonts w:hint="eastAsia"/>
          <w:lang w:val="en-US" w:eastAsia="zh-CN"/>
        </w:rPr>
      </w:pPr>
      <w:r>
        <w:rPr>
          <w:rFonts w:hint="default"/>
          <w:lang w:val="en-US" w:eastAsia="zh-CN"/>
        </w:rPr>
        <w:t>图像经处理后，进行预处理和特征抽取，利用深度学习（如卷积神经网络和数字图像处理）进行图像分析和分类。本项目专注于食物安全识别，先识别图像</w:t>
      </w:r>
      <w:bookmarkStart w:id="0" w:name="_GoBack"/>
      <w:bookmarkEnd w:id="0"/>
      <w:r>
        <w:rPr>
          <w:rFonts w:hint="default"/>
          <w:lang w:val="en-US" w:eastAsia="zh-CN"/>
        </w:rPr>
        <w:t>中的食物，再与正常食物图像数据库对比，提取变质图像信息。为精确计算变质概率，需完善变质食物图像数据库，包括水果临变质图像，以对比特征和计算变质概率。最终输出概率，判断食物是否变质。</w:t>
      </w:r>
    </w:p>
    <w:p>
      <w:pPr>
        <w:rPr>
          <w:rFonts w:hint="eastAsia"/>
          <w:lang w:val="en-US" w:eastAsia="zh-CN"/>
        </w:rPr>
      </w:pPr>
    </w:p>
    <w:p>
      <w:pPr>
        <w:numPr>
          <w:ilvl w:val="0"/>
          <w:numId w:val="0"/>
        </w:numPr>
        <w:rPr>
          <w:rFonts w:hint="eastAsia"/>
          <w:lang w:eastAsia="zh-CN"/>
        </w:rPr>
      </w:pPr>
    </w:p>
    <w:p>
      <w:pPr>
        <w:numPr>
          <w:ilvl w:val="0"/>
          <w:numId w:val="0"/>
        </w:numPr>
        <w:rPr>
          <w:rFonts w:hint="eastAsia"/>
          <w:sz w:val="32"/>
          <w:szCs w:val="32"/>
          <w:lang w:val="en-US" w:eastAsia="zh-CN"/>
        </w:rPr>
      </w:pPr>
    </w:p>
    <w:p>
      <w:pPr>
        <w:numPr>
          <w:ilvl w:val="0"/>
          <w:numId w:val="0"/>
        </w:numPr>
        <w:rPr>
          <w:rFonts w:hint="default"/>
          <w:sz w:val="32"/>
          <w:szCs w:val="32"/>
          <w:lang w:val="en-US" w:eastAsia="zh-CN"/>
        </w:rPr>
      </w:pPr>
    </w:p>
    <w:p>
      <w:pPr>
        <w:numPr>
          <w:ilvl w:val="0"/>
          <w:numId w:val="0"/>
        </w:numPr>
        <w:rPr>
          <w:rFonts w:hint="eastAsia"/>
          <w:lang w:eastAsia="zh-CN"/>
        </w:rPr>
      </w:pPr>
    </w:p>
    <w:p>
      <w:pPr>
        <w:numPr>
          <w:ilvl w:val="0"/>
          <w:numId w:val="0"/>
        </w:numPr>
        <w:rPr>
          <w:rFonts w:hint="eastAsia"/>
          <w:lang w:eastAsia="zh-CN"/>
        </w:rPr>
      </w:pPr>
    </w:p>
    <w:p>
      <w:pPr>
        <w:rPr>
          <w:rFonts w:hint="default"/>
          <w:sz w:val="32"/>
          <w:szCs w:val="3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微软雅黑">
    <w:altName w:val="汉仪旗黑"/>
    <w:panose1 w:val="020B0503020204020204"/>
    <w:charset w:val="86"/>
    <w:family w:val="swiss"/>
    <w:pitch w:val="default"/>
    <w:sig w:usb0="00000000" w:usb1="00000000" w:usb2="00000016" w:usb3="00000000" w:csb0="0004001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Kingsoft Sign">
    <w:panose1 w:val="05050102010706020507"/>
    <w:charset w:val="00"/>
    <w:family w:val="auto"/>
    <w:pitch w:val="default"/>
    <w:sig w:usb0="00000000" w:usb1="10000000" w:usb2="00000000" w:usb3="00000000" w:csb0="00000001" w:csb1="00000000"/>
  </w:font>
  <w:font w:name="思源黑体 CN Light">
    <w:altName w:val="汉仪中黑KW"/>
    <w:panose1 w:val="00000000000000000000"/>
    <w:charset w:val="00"/>
    <w:family w:val="auto"/>
    <w:pitch w:val="default"/>
    <w:sig w:usb0="00000000" w:usb1="00000000" w:usb2="00000000"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5FEB379"/>
    <w:rsid w:val="DEEF5E40"/>
    <w:rsid w:val="F5FEB3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2024-02-27T03:37:00Z</dcterms:created>
  <dc:creator>王雅楠</dc:creator>
  <cp:lastModifiedBy>王雅楠</cp:lastModifiedBy>
  <dcterms:modified xsi:type="dcterms:W3CDTF">2024-02-26T21:26:38Z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97D6470E274E58928E91DC65D4B017E9_43</vt:lpwstr>
  </property>
</Properties>
</file>